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BFB10" w14:textId="468F2A44" w:rsidR="00456F38" w:rsidRDefault="00B9490E" w:rsidP="007E5FB9">
      <w:pPr>
        <w:spacing w:after="240" w:line="280" w:lineRule="atLeast"/>
        <w:ind w:right="-8"/>
        <w:rPr>
          <w:rFonts w:ascii="Arial" w:hAnsi="Arial" w:cs="Arial"/>
          <w:sz w:val="22"/>
          <w:szCs w:val="22"/>
        </w:rPr>
      </w:pPr>
      <w:r w:rsidRPr="000B1B83">
        <w:rPr>
          <w:rFonts w:ascii="Arial" w:hAnsi="Arial" w:cs="Arial"/>
          <w:noProof/>
          <w:sz w:val="22"/>
          <w:szCs w:val="22"/>
        </w:rPr>
        <mc:AlternateContent>
          <mc:Choice Requires="wps">
            <w:drawing>
              <wp:anchor distT="0" distB="0" distL="114300" distR="114300" simplePos="0" relativeHeight="251657728" behindDoc="0" locked="0" layoutInCell="1" allowOverlap="1" wp14:anchorId="4C39EB6E" wp14:editId="477D4503">
                <wp:simplePos x="0" y="0"/>
                <wp:positionH relativeFrom="column">
                  <wp:posOffset>201930</wp:posOffset>
                </wp:positionH>
                <wp:positionV relativeFrom="paragraph">
                  <wp:posOffset>-347980</wp:posOffset>
                </wp:positionV>
                <wp:extent cx="7244080" cy="590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408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A8BB4" w14:textId="59BD66C2" w:rsidR="00E4066E" w:rsidRPr="00D54886" w:rsidRDefault="00D54886">
                            <w:pPr>
                              <w:rPr>
                                <w:rFonts w:ascii="Arial" w:hAnsi="Arial" w:cs="Arial"/>
                                <w:color w:val="871D33"/>
                                <w:sz w:val="32"/>
                                <w:szCs w:val="32"/>
                              </w:rPr>
                            </w:pPr>
                            <w:r w:rsidRPr="00D54886">
                              <w:rPr>
                                <w:rFonts w:ascii="Arial" w:hAnsi="Arial" w:cs="Arial"/>
                                <w:b/>
                                <w:bCs/>
                                <w:sz w:val="32"/>
                                <w:szCs w:val="32"/>
                              </w:rPr>
                              <w:t>Übersicht nützlicher Links zu Erklärvideos und Website</w:t>
                            </w:r>
                            <w:r>
                              <w:rPr>
                                <w:rFonts w:ascii="Arial" w:hAnsi="Arial" w:cs="Arial"/>
                                <w:b/>
                                <w:bCs/>
                                <w:sz w:val="32"/>
                                <w:szCs w:val="32"/>
                              </w:rPr>
                              <w:t>s</w:t>
                            </w:r>
                            <w:r w:rsidRPr="00D54886">
                              <w:rPr>
                                <w:rFonts w:ascii="Arial" w:hAnsi="Arial" w:cs="Arial"/>
                                <w:b/>
                                <w:bCs/>
                                <w:sz w:val="32"/>
                                <w:szCs w:val="32"/>
                              </w:rPr>
                              <w:t xml:space="preserve"> </w:t>
                            </w:r>
                            <w:r w:rsidR="00F2444B">
                              <w:rPr>
                                <w:rFonts w:ascii="Arial" w:hAnsi="Arial" w:cs="Arial"/>
                                <w:b/>
                                <w:bCs/>
                                <w:sz w:val="32"/>
                                <w:szCs w:val="32"/>
                              </w:rPr>
                              <w:br/>
                              <w:t>zum 1. Themenfeld Physik Sekundarstufe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5.9pt;margin-top:-27.35pt;width:570.4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" filled="f" stroked="f">
                <v:textbox>
                  <w:txbxContent>
                    <w:p w14:paraId="455A8BB4" w14:textId="59BD66C2" w:rsidR="00E4066E" w:rsidRPr="00D54886" w:rsidRDefault="00D54886">
                      <w:pPr>
                        <w:rPr>
                          <w:rFonts w:ascii="Arial" w:hAnsi="Arial" w:cs="Arial"/>
                          <w:color w:val="871D33"/>
                          <w:sz w:val="32"/>
                          <w:szCs w:val="32"/>
                        </w:rPr>
                      </w:pPr>
                      <w:r w:rsidRPr="00D54886">
                        <w:rPr>
                          <w:rFonts w:ascii="Arial" w:hAnsi="Arial" w:cs="Arial"/>
                          <w:b/>
                          <w:bCs/>
                          <w:sz w:val="32"/>
                          <w:szCs w:val="32"/>
                        </w:rPr>
                        <w:t>Übersicht nützlicher Links zu Erklärvideos und Website</w:t>
                      </w:r>
                      <w:r>
                        <w:rPr>
                          <w:rFonts w:ascii="Arial" w:hAnsi="Arial" w:cs="Arial"/>
                          <w:b/>
                          <w:bCs/>
                          <w:sz w:val="32"/>
                          <w:szCs w:val="32"/>
                        </w:rPr>
                        <w:t>s</w:t>
                      </w:r>
                      <w:r w:rsidRPr="00D54886">
                        <w:rPr>
                          <w:rFonts w:ascii="Arial" w:hAnsi="Arial" w:cs="Arial"/>
                          <w:b/>
                          <w:bCs/>
                          <w:sz w:val="32"/>
                          <w:szCs w:val="32"/>
                        </w:rPr>
                        <w:t xml:space="preserve"> </w:t>
                      </w:r>
                      <w:r w:rsidR="00F2444B">
                        <w:rPr>
                          <w:rFonts w:ascii="Arial" w:hAnsi="Arial" w:cs="Arial"/>
                          <w:b/>
                          <w:bCs/>
                          <w:sz w:val="32"/>
                          <w:szCs w:val="32"/>
                        </w:rPr>
                        <w:br/>
                        <w:t>zum 1. Themenfeld Physik Sekundarstufe I</w:t>
                      </w:r>
                    </w:p>
                  </w:txbxContent>
                </v:textbox>
              </v:shape>
            </w:pict>
          </mc:Fallback>
        </mc:AlternateContent>
      </w:r>
    </w:p>
    <w:p w14:paraId="7D554E30" w14:textId="4CA57F53" w:rsidR="00D54886" w:rsidRPr="00D54886" w:rsidRDefault="00D54886" w:rsidP="00D54886">
      <w:pPr>
        <w:rPr>
          <w:rFonts w:ascii="Arial" w:hAnsi="Arial" w:cs="Arial"/>
          <w:sz w:val="22"/>
          <w:szCs w:val="22"/>
        </w:rPr>
      </w:pPr>
    </w:p>
    <w:p w14:paraId="04125E9C" w14:textId="4FC436C6" w:rsidR="00D54886" w:rsidRPr="00D54886" w:rsidRDefault="00D54886" w:rsidP="00D54886">
      <w:pPr>
        <w:rPr>
          <w:rFonts w:ascii="Arial" w:hAnsi="Arial" w:cs="Arial"/>
          <w:sz w:val="22"/>
          <w:szCs w:val="22"/>
        </w:rPr>
      </w:pPr>
    </w:p>
    <w:tbl>
      <w:tblPr>
        <w:tblStyle w:val="Tabellenraster"/>
        <w:tblW w:w="15388" w:type="dxa"/>
        <w:tblLayout w:type="fixed"/>
        <w:tblLook w:val="04A0" w:firstRow="1" w:lastRow="0" w:firstColumn="1" w:lastColumn="0" w:noHBand="0" w:noVBand="1"/>
      </w:tblPr>
      <w:tblGrid>
        <w:gridCol w:w="562"/>
        <w:gridCol w:w="5387"/>
        <w:gridCol w:w="6813"/>
        <w:gridCol w:w="2626"/>
      </w:tblGrid>
      <w:tr w:rsidR="00D54886" w:rsidRPr="00D54886" w14:paraId="2941F65F" w14:textId="77777777" w:rsidTr="00D54886">
        <w:tc>
          <w:tcPr>
            <w:tcW w:w="562" w:type="dxa"/>
          </w:tcPr>
          <w:p w14:paraId="2A7B6884" w14:textId="77777777" w:rsidR="00D54886" w:rsidRPr="00D54886" w:rsidRDefault="00D54886" w:rsidP="000775EE">
            <w:pPr>
              <w:rPr>
                <w:rFonts w:ascii="Arial" w:hAnsi="Arial" w:cs="Arial"/>
                <w:b/>
                <w:bCs/>
                <w:sz w:val="22"/>
                <w:szCs w:val="22"/>
              </w:rPr>
            </w:pPr>
            <w:r w:rsidRPr="00D54886">
              <w:rPr>
                <w:rFonts w:ascii="Arial" w:hAnsi="Arial" w:cs="Arial"/>
                <w:b/>
                <w:bCs/>
                <w:sz w:val="22"/>
                <w:szCs w:val="22"/>
              </w:rPr>
              <w:t>TF</w:t>
            </w:r>
          </w:p>
        </w:tc>
        <w:tc>
          <w:tcPr>
            <w:tcW w:w="5387" w:type="dxa"/>
          </w:tcPr>
          <w:p w14:paraId="5B65648C" w14:textId="77777777" w:rsidR="00D54886" w:rsidRPr="00D54886" w:rsidRDefault="00D54886" w:rsidP="000775EE">
            <w:pPr>
              <w:rPr>
                <w:rFonts w:ascii="Arial" w:hAnsi="Arial" w:cs="Arial"/>
                <w:b/>
                <w:bCs/>
                <w:sz w:val="22"/>
                <w:szCs w:val="22"/>
              </w:rPr>
            </w:pPr>
            <w:r w:rsidRPr="00D54886">
              <w:rPr>
                <w:rFonts w:ascii="Arial" w:hAnsi="Arial" w:cs="Arial"/>
                <w:b/>
                <w:bCs/>
                <w:sz w:val="22"/>
                <w:szCs w:val="22"/>
              </w:rPr>
              <w:t>Link</w:t>
            </w:r>
          </w:p>
        </w:tc>
        <w:tc>
          <w:tcPr>
            <w:tcW w:w="6813" w:type="dxa"/>
          </w:tcPr>
          <w:p w14:paraId="5BCF2B78" w14:textId="77777777" w:rsidR="00D54886" w:rsidRPr="00D54886" w:rsidRDefault="00D54886" w:rsidP="000775EE">
            <w:pPr>
              <w:rPr>
                <w:rFonts w:ascii="Arial" w:hAnsi="Arial" w:cs="Arial"/>
                <w:b/>
                <w:bCs/>
                <w:sz w:val="22"/>
                <w:szCs w:val="22"/>
              </w:rPr>
            </w:pPr>
            <w:r w:rsidRPr="00D54886">
              <w:rPr>
                <w:rFonts w:ascii="Arial" w:hAnsi="Arial" w:cs="Arial"/>
                <w:b/>
                <w:bCs/>
                <w:sz w:val="22"/>
                <w:szCs w:val="22"/>
              </w:rPr>
              <w:t>Inhalt</w:t>
            </w:r>
          </w:p>
        </w:tc>
        <w:tc>
          <w:tcPr>
            <w:tcW w:w="2626" w:type="dxa"/>
          </w:tcPr>
          <w:p w14:paraId="35C387EA" w14:textId="77777777" w:rsidR="00D54886" w:rsidRPr="00D54886" w:rsidRDefault="00D54886" w:rsidP="000775EE">
            <w:pPr>
              <w:rPr>
                <w:rFonts w:ascii="Arial" w:hAnsi="Arial" w:cs="Arial"/>
                <w:b/>
                <w:bCs/>
                <w:sz w:val="22"/>
                <w:szCs w:val="22"/>
              </w:rPr>
            </w:pPr>
            <w:r w:rsidRPr="00D54886">
              <w:rPr>
                <w:rFonts w:ascii="Arial" w:hAnsi="Arial" w:cs="Arial"/>
                <w:b/>
                <w:bCs/>
                <w:sz w:val="22"/>
                <w:szCs w:val="22"/>
              </w:rPr>
              <w:t>Einsatzmöglichkeit</w:t>
            </w:r>
          </w:p>
        </w:tc>
      </w:tr>
      <w:tr w:rsidR="00D54886" w:rsidRPr="00D54886" w14:paraId="71F0C27B" w14:textId="77777777" w:rsidTr="00D54886">
        <w:tc>
          <w:tcPr>
            <w:tcW w:w="562" w:type="dxa"/>
          </w:tcPr>
          <w:p w14:paraId="62957699"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1AF3AE7D" w14:textId="77777777" w:rsidR="00D54886" w:rsidRPr="00D54886" w:rsidRDefault="00F2444B" w:rsidP="000775EE">
            <w:pPr>
              <w:rPr>
                <w:rFonts w:ascii="Arial" w:hAnsi="Arial" w:cs="Arial"/>
                <w:sz w:val="22"/>
                <w:szCs w:val="22"/>
              </w:rPr>
            </w:pPr>
            <w:hyperlink r:id="rId7" w:history="1">
              <w:r w:rsidR="00D54886" w:rsidRPr="00D54886">
                <w:rPr>
                  <w:rStyle w:val="Link"/>
                  <w:rFonts w:ascii="Arial" w:hAnsi="Arial" w:cs="Arial"/>
                  <w:sz w:val="22"/>
                  <w:szCs w:val="22"/>
                </w:rPr>
                <w:t>https://www.youtube.com/watch?v=ce7AMJdq0Gw</w:t>
              </w:r>
            </w:hyperlink>
          </w:p>
          <w:p w14:paraId="1179C243"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Bell in a bell </w:t>
            </w:r>
            <w:proofErr w:type="spellStart"/>
            <w:r w:rsidRPr="00D54886">
              <w:rPr>
                <w:rFonts w:ascii="Arial" w:hAnsi="Arial" w:cs="Arial"/>
                <w:sz w:val="22"/>
                <w:szCs w:val="22"/>
              </w:rPr>
              <w:t>jar</w:t>
            </w:r>
            <w:proofErr w:type="spellEnd"/>
            <w:r w:rsidRPr="00D54886">
              <w:rPr>
                <w:rFonts w:ascii="Arial" w:hAnsi="Arial" w:cs="Arial"/>
                <w:sz w:val="22"/>
                <w:szCs w:val="22"/>
              </w:rPr>
              <w:t xml:space="preserve"> </w:t>
            </w:r>
          </w:p>
          <w:p w14:paraId="071E3772" w14:textId="77777777" w:rsidR="00D54886" w:rsidRPr="00D54886" w:rsidRDefault="00D54886" w:rsidP="000775EE">
            <w:pPr>
              <w:pStyle w:val="KeinLeerraum"/>
              <w:rPr>
                <w:rFonts w:ascii="Arial" w:hAnsi="Arial" w:cs="Arial"/>
                <w:sz w:val="22"/>
              </w:rPr>
            </w:pPr>
          </w:p>
          <w:p w14:paraId="2D41BF3F" w14:textId="77777777" w:rsidR="00D54886" w:rsidRPr="00D54886" w:rsidRDefault="00D54886" w:rsidP="000775EE">
            <w:pPr>
              <w:rPr>
                <w:rFonts w:ascii="Arial" w:hAnsi="Arial" w:cs="Arial"/>
                <w:sz w:val="22"/>
                <w:szCs w:val="22"/>
              </w:rPr>
            </w:pPr>
          </w:p>
        </w:tc>
        <w:tc>
          <w:tcPr>
            <w:tcW w:w="6813" w:type="dxa"/>
          </w:tcPr>
          <w:p w14:paraId="4E529B85"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Klingel in einer Vakuumpumpe – ohne Worte, nur Geräusche. </w:t>
            </w:r>
            <w:proofErr w:type="spellStart"/>
            <w:r w:rsidRPr="00D54886">
              <w:rPr>
                <w:rFonts w:ascii="Arial" w:hAnsi="Arial" w:cs="Arial"/>
                <w:sz w:val="22"/>
                <w:szCs w:val="22"/>
              </w:rPr>
              <w:t>ca</w:t>
            </w:r>
            <w:proofErr w:type="spellEnd"/>
            <w:r w:rsidRPr="00D54886">
              <w:rPr>
                <w:rFonts w:ascii="Arial" w:hAnsi="Arial" w:cs="Arial"/>
                <w:sz w:val="22"/>
                <w:szCs w:val="22"/>
              </w:rPr>
              <w:t xml:space="preserve"> 2min</w:t>
            </w:r>
          </w:p>
        </w:tc>
        <w:tc>
          <w:tcPr>
            <w:tcW w:w="2626" w:type="dxa"/>
          </w:tcPr>
          <w:p w14:paraId="522509AB" w14:textId="77777777" w:rsidR="00D54886" w:rsidRPr="00D54886" w:rsidRDefault="00D54886" w:rsidP="000775EE">
            <w:pPr>
              <w:rPr>
                <w:rFonts w:ascii="Arial" w:hAnsi="Arial" w:cs="Arial"/>
                <w:sz w:val="22"/>
                <w:szCs w:val="22"/>
              </w:rPr>
            </w:pPr>
            <w:r w:rsidRPr="00D54886">
              <w:rPr>
                <w:rFonts w:ascii="Arial" w:hAnsi="Arial" w:cs="Arial"/>
                <w:sz w:val="22"/>
                <w:szCs w:val="22"/>
              </w:rPr>
              <w:t>Anstatt Demoversuch, Schüler können dazu ein Versuchsprotokoll erstellen</w:t>
            </w:r>
          </w:p>
        </w:tc>
      </w:tr>
      <w:tr w:rsidR="00D54886" w:rsidRPr="00D54886" w14:paraId="24823CB2" w14:textId="77777777" w:rsidTr="00D54886">
        <w:trPr>
          <w:trHeight w:val="1471"/>
        </w:trPr>
        <w:tc>
          <w:tcPr>
            <w:tcW w:w="562" w:type="dxa"/>
          </w:tcPr>
          <w:p w14:paraId="3C61CEF6" w14:textId="77777777" w:rsidR="00D54886" w:rsidRPr="00D54886" w:rsidRDefault="00D54886" w:rsidP="000775EE">
            <w:pPr>
              <w:contextualSpacing/>
              <w:jc w:val="both"/>
              <w:rPr>
                <w:rFonts w:ascii="Arial" w:hAnsi="Arial" w:cs="Arial"/>
                <w:sz w:val="22"/>
                <w:szCs w:val="22"/>
              </w:rPr>
            </w:pPr>
            <w:r w:rsidRPr="00D54886">
              <w:rPr>
                <w:rFonts w:ascii="Arial" w:hAnsi="Arial" w:cs="Arial"/>
                <w:sz w:val="22"/>
                <w:szCs w:val="22"/>
              </w:rPr>
              <w:t>1</w:t>
            </w:r>
          </w:p>
        </w:tc>
        <w:tc>
          <w:tcPr>
            <w:tcW w:w="5387" w:type="dxa"/>
          </w:tcPr>
          <w:p w14:paraId="0F4D8AF6" w14:textId="77777777" w:rsidR="00D54886" w:rsidRPr="00D54886" w:rsidRDefault="00F2444B" w:rsidP="000775EE">
            <w:pPr>
              <w:rPr>
                <w:rFonts w:ascii="Arial" w:hAnsi="Arial" w:cs="Arial"/>
                <w:sz w:val="22"/>
                <w:szCs w:val="22"/>
              </w:rPr>
            </w:pPr>
            <w:hyperlink r:id="rId8" w:history="1">
              <w:r w:rsidR="00D54886" w:rsidRPr="00D54886">
                <w:rPr>
                  <w:rStyle w:val="Link"/>
                  <w:rFonts w:ascii="Arial" w:hAnsi="Arial" w:cs="Arial"/>
                  <w:sz w:val="22"/>
                  <w:szCs w:val="22"/>
                </w:rPr>
                <w:t>https://www.planet-schule.de/sf/php/sendungen.php?sendung=9721</w:t>
              </w:r>
            </w:hyperlink>
          </w:p>
          <w:p w14:paraId="2CD8BFCF" w14:textId="77777777" w:rsidR="00D54886" w:rsidRPr="00D54886" w:rsidRDefault="00D54886" w:rsidP="000775EE">
            <w:pPr>
              <w:pStyle w:val="KeinLeerraum"/>
              <w:rPr>
                <w:rFonts w:ascii="Arial" w:hAnsi="Arial" w:cs="Arial"/>
                <w:sz w:val="22"/>
              </w:rPr>
            </w:pPr>
            <w:r w:rsidRPr="00D54886">
              <w:rPr>
                <w:rFonts w:ascii="Arial" w:hAnsi="Arial" w:cs="Arial"/>
                <w:sz w:val="22"/>
              </w:rPr>
              <w:t>Schallausbreitung</w:t>
            </w:r>
          </w:p>
          <w:p w14:paraId="124323C5" w14:textId="77777777" w:rsidR="00D54886" w:rsidRPr="00D54886" w:rsidRDefault="00F2444B" w:rsidP="000775EE">
            <w:pPr>
              <w:rPr>
                <w:rFonts w:ascii="Arial" w:hAnsi="Arial" w:cs="Arial"/>
                <w:sz w:val="22"/>
                <w:szCs w:val="22"/>
              </w:rPr>
            </w:pPr>
            <w:hyperlink r:id="rId9" w:history="1">
              <w:r w:rsidR="00D54886" w:rsidRPr="00D54886">
                <w:rPr>
                  <w:rStyle w:val="Link"/>
                  <w:rFonts w:ascii="Arial" w:hAnsi="Arial" w:cs="Arial"/>
                  <w:sz w:val="22"/>
                  <w:szCs w:val="22"/>
                </w:rPr>
                <w:t>https://www.youtube.com/watch?v=sUSzAXGYl_w</w:t>
              </w:r>
            </w:hyperlink>
          </w:p>
          <w:p w14:paraId="34BFFF8E" w14:textId="77777777" w:rsidR="00D54886" w:rsidRPr="00D54886" w:rsidRDefault="00D54886" w:rsidP="000775EE">
            <w:pPr>
              <w:pStyle w:val="KeinLeerraum"/>
              <w:rPr>
                <w:rFonts w:ascii="Arial" w:hAnsi="Arial" w:cs="Arial"/>
                <w:sz w:val="22"/>
              </w:rPr>
            </w:pPr>
            <w:r w:rsidRPr="00D54886">
              <w:rPr>
                <w:rFonts w:ascii="Arial" w:hAnsi="Arial" w:cs="Arial"/>
                <w:sz w:val="22"/>
              </w:rPr>
              <w:t>FWU Schallwellen und Schallquellen</w:t>
            </w:r>
          </w:p>
        </w:tc>
        <w:tc>
          <w:tcPr>
            <w:tcW w:w="6813" w:type="dxa"/>
          </w:tcPr>
          <w:p w14:paraId="44BBACE6"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Demonstration von Schwingungen bei Musikinstrumenten, Modellvorstellung für die Schallausbreitung über Luftmoleküle. 3min </w:t>
            </w:r>
            <w:proofErr w:type="spellStart"/>
            <w:r w:rsidRPr="00D54886">
              <w:rPr>
                <w:rFonts w:ascii="Arial" w:hAnsi="Arial" w:cs="Arial"/>
                <w:sz w:val="22"/>
                <w:szCs w:val="22"/>
              </w:rPr>
              <w:t>bzw</w:t>
            </w:r>
            <w:proofErr w:type="spellEnd"/>
            <w:r w:rsidRPr="00D54886">
              <w:rPr>
                <w:rFonts w:ascii="Arial" w:hAnsi="Arial" w:cs="Arial"/>
                <w:sz w:val="22"/>
                <w:szCs w:val="22"/>
              </w:rPr>
              <w:t xml:space="preserve"> 5min</w:t>
            </w:r>
          </w:p>
          <w:p w14:paraId="6EE4C3E0" w14:textId="77777777" w:rsidR="00D54886" w:rsidRPr="00D54886" w:rsidRDefault="00D54886" w:rsidP="000775EE">
            <w:pPr>
              <w:contextualSpacing/>
              <w:jc w:val="both"/>
              <w:rPr>
                <w:rFonts w:ascii="Arial" w:hAnsi="Arial" w:cs="Arial"/>
                <w:sz w:val="22"/>
                <w:szCs w:val="22"/>
              </w:rPr>
            </w:pPr>
          </w:p>
        </w:tc>
        <w:tc>
          <w:tcPr>
            <w:tcW w:w="2626" w:type="dxa"/>
          </w:tcPr>
          <w:p w14:paraId="593B5DC9" w14:textId="77777777" w:rsidR="00D54886" w:rsidRPr="00D54886" w:rsidRDefault="00D54886" w:rsidP="000775EE">
            <w:pPr>
              <w:rPr>
                <w:rFonts w:ascii="Arial" w:hAnsi="Arial" w:cs="Arial"/>
                <w:sz w:val="22"/>
                <w:szCs w:val="22"/>
              </w:rPr>
            </w:pPr>
            <w:r w:rsidRPr="00D54886">
              <w:rPr>
                <w:rFonts w:ascii="Arial" w:hAnsi="Arial" w:cs="Arial"/>
                <w:sz w:val="22"/>
                <w:szCs w:val="22"/>
              </w:rPr>
              <w:t>Veranschaulichung</w:t>
            </w:r>
          </w:p>
          <w:p w14:paraId="5589DA22" w14:textId="77777777" w:rsidR="00D54886" w:rsidRPr="00D54886" w:rsidRDefault="00D54886" w:rsidP="000775EE">
            <w:pPr>
              <w:contextualSpacing/>
              <w:jc w:val="both"/>
              <w:rPr>
                <w:rFonts w:ascii="Arial" w:hAnsi="Arial" w:cs="Arial"/>
                <w:sz w:val="22"/>
                <w:szCs w:val="22"/>
              </w:rPr>
            </w:pPr>
          </w:p>
        </w:tc>
      </w:tr>
      <w:tr w:rsidR="00D54886" w:rsidRPr="00D54886" w14:paraId="0AE6D39E" w14:textId="77777777" w:rsidTr="00D54886">
        <w:tc>
          <w:tcPr>
            <w:tcW w:w="562" w:type="dxa"/>
          </w:tcPr>
          <w:p w14:paraId="335F332F"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663B6697" w14:textId="77777777" w:rsidR="00D54886" w:rsidRPr="00D54886" w:rsidRDefault="00F2444B" w:rsidP="000775EE">
            <w:pPr>
              <w:rPr>
                <w:rFonts w:ascii="Arial" w:hAnsi="Arial" w:cs="Arial"/>
                <w:sz w:val="22"/>
                <w:szCs w:val="22"/>
              </w:rPr>
            </w:pPr>
            <w:hyperlink r:id="rId10" w:history="1">
              <w:r w:rsidR="00D54886" w:rsidRPr="00D54886">
                <w:rPr>
                  <w:rStyle w:val="Link"/>
                  <w:rFonts w:ascii="Arial" w:hAnsi="Arial" w:cs="Arial"/>
                  <w:sz w:val="22"/>
                  <w:szCs w:val="22"/>
                </w:rPr>
                <w:t>https://www.planet-schule.de/sf/php/sendungen.php?sendung=8649</w:t>
              </w:r>
            </w:hyperlink>
          </w:p>
          <w:p w14:paraId="0FDBAADD" w14:textId="77777777" w:rsidR="00D54886" w:rsidRPr="00D54886" w:rsidRDefault="00D54886" w:rsidP="000775EE">
            <w:pPr>
              <w:pStyle w:val="KeinLeerraum"/>
              <w:rPr>
                <w:rFonts w:ascii="Arial" w:hAnsi="Arial" w:cs="Arial"/>
                <w:sz w:val="22"/>
              </w:rPr>
            </w:pPr>
            <w:r w:rsidRPr="00D54886">
              <w:rPr>
                <w:rFonts w:ascii="Arial" w:hAnsi="Arial" w:cs="Arial"/>
                <w:sz w:val="22"/>
              </w:rPr>
              <w:t>Schallparade</w:t>
            </w:r>
          </w:p>
        </w:tc>
        <w:tc>
          <w:tcPr>
            <w:tcW w:w="6813" w:type="dxa"/>
          </w:tcPr>
          <w:p w14:paraId="7936AB5C" w14:textId="016389BE" w:rsidR="00D54886" w:rsidRPr="00D54886" w:rsidRDefault="00D54886" w:rsidP="000775EE">
            <w:pPr>
              <w:pStyle w:val="KeinLeerraum"/>
              <w:rPr>
                <w:rFonts w:ascii="Arial" w:hAnsi="Arial" w:cs="Arial"/>
                <w:sz w:val="22"/>
              </w:rPr>
            </w:pPr>
            <w:r w:rsidRPr="00D54886">
              <w:rPr>
                <w:rFonts w:ascii="Arial" w:hAnsi="Arial" w:cs="Arial"/>
                <w:sz w:val="22"/>
              </w:rPr>
              <w:t xml:space="preserve">Schallgeschwindigkeit sichtbar machen: 86 Personen stehen mit Flaggen entlang einer 1,7km langen Strecke und machen durch Heben der Flagge erkennbar, dass sie den Schall einer Schallquelle hören. Parallel dazu wird mit Mikrofonen überprüft. Dabei wird deutlich, dass die Schallgeschwindigkeit von der Lautstärke der Schallquelle unabhängig ist. Außerdem wird die Berechnung der </w:t>
            </w:r>
            <w:r w:rsidR="00F2444B" w:rsidRPr="00D54886">
              <w:rPr>
                <w:rFonts w:ascii="Arial" w:hAnsi="Arial" w:cs="Arial"/>
                <w:sz w:val="22"/>
              </w:rPr>
              <w:t>Schallgeschwindigkeit</w:t>
            </w:r>
            <w:r w:rsidRPr="00D54886">
              <w:rPr>
                <w:rFonts w:ascii="Arial" w:hAnsi="Arial" w:cs="Arial"/>
                <w:sz w:val="22"/>
              </w:rPr>
              <w:t xml:space="preserve"> thematisiert. 10min</w:t>
            </w:r>
          </w:p>
        </w:tc>
        <w:tc>
          <w:tcPr>
            <w:tcW w:w="2626" w:type="dxa"/>
          </w:tcPr>
          <w:p w14:paraId="4158E8C6" w14:textId="77777777" w:rsidR="00D54886" w:rsidRPr="00D54886" w:rsidRDefault="00D54886" w:rsidP="000775EE">
            <w:pPr>
              <w:rPr>
                <w:rFonts w:ascii="Arial" w:hAnsi="Arial" w:cs="Arial"/>
                <w:sz w:val="22"/>
                <w:szCs w:val="22"/>
              </w:rPr>
            </w:pPr>
            <w:r w:rsidRPr="00D54886">
              <w:rPr>
                <w:rFonts w:ascii="Arial" w:hAnsi="Arial" w:cs="Arial"/>
                <w:sz w:val="22"/>
                <w:szCs w:val="22"/>
              </w:rPr>
              <w:t>Ein Versuchsprotokoll dazu schreiben</w:t>
            </w:r>
          </w:p>
        </w:tc>
      </w:tr>
      <w:tr w:rsidR="00D54886" w:rsidRPr="00D54886" w14:paraId="2738BC89" w14:textId="77777777" w:rsidTr="00D54886">
        <w:tc>
          <w:tcPr>
            <w:tcW w:w="562" w:type="dxa"/>
          </w:tcPr>
          <w:p w14:paraId="54510626"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4365D105" w14:textId="77777777" w:rsidR="00D54886" w:rsidRPr="00D54886" w:rsidRDefault="00F2444B" w:rsidP="000775EE">
            <w:pPr>
              <w:rPr>
                <w:rFonts w:ascii="Arial" w:hAnsi="Arial" w:cs="Arial"/>
                <w:sz w:val="22"/>
                <w:szCs w:val="22"/>
              </w:rPr>
            </w:pPr>
            <w:hyperlink r:id="rId11" w:history="1">
              <w:r w:rsidR="00D54886" w:rsidRPr="00D54886">
                <w:rPr>
                  <w:rStyle w:val="Link"/>
                  <w:rFonts w:ascii="Arial" w:hAnsi="Arial" w:cs="Arial"/>
                  <w:sz w:val="22"/>
                  <w:szCs w:val="22"/>
                </w:rPr>
                <w:t>https://www.planet-schule.de/frage-trifft-antwort/video/detail/was-macht-der-schall-unter-wasser.html</w:t>
              </w:r>
            </w:hyperlink>
          </w:p>
          <w:p w14:paraId="34109844" w14:textId="77777777" w:rsidR="00D54886" w:rsidRPr="00D54886" w:rsidRDefault="00D54886" w:rsidP="000775EE">
            <w:pPr>
              <w:pStyle w:val="KeinLeerraum"/>
              <w:rPr>
                <w:rFonts w:ascii="Arial" w:hAnsi="Arial" w:cs="Arial"/>
                <w:sz w:val="22"/>
              </w:rPr>
            </w:pPr>
          </w:p>
        </w:tc>
        <w:tc>
          <w:tcPr>
            <w:tcW w:w="6813" w:type="dxa"/>
          </w:tcPr>
          <w:p w14:paraId="7BAE2E4F" w14:textId="6055C842" w:rsidR="00D54886" w:rsidRPr="00D54886" w:rsidRDefault="00D54886" w:rsidP="000775EE">
            <w:pPr>
              <w:rPr>
                <w:rFonts w:ascii="Arial" w:hAnsi="Arial" w:cs="Arial"/>
                <w:sz w:val="22"/>
                <w:szCs w:val="22"/>
              </w:rPr>
            </w:pPr>
            <w:r w:rsidRPr="00D54886">
              <w:rPr>
                <w:rFonts w:ascii="Arial" w:hAnsi="Arial" w:cs="Arial"/>
                <w:sz w:val="22"/>
                <w:szCs w:val="22"/>
              </w:rPr>
              <w:t>Wird der Schall im Wasser oder in der Luft schneller weitergeleitet? Dieser Film beweist experimentell, dass der Sch</w:t>
            </w:r>
            <w:r w:rsidR="00F2444B">
              <w:rPr>
                <w:rFonts w:ascii="Arial" w:hAnsi="Arial" w:cs="Arial"/>
                <w:sz w:val="22"/>
                <w:szCs w:val="22"/>
              </w:rPr>
              <w:t xml:space="preserve">all im Wasser schneller ist (ca. </w:t>
            </w:r>
            <w:bookmarkStart w:id="0" w:name="_GoBack"/>
            <w:bookmarkEnd w:id="0"/>
            <w:r w:rsidRPr="00D54886">
              <w:rPr>
                <w:rFonts w:ascii="Arial" w:hAnsi="Arial" w:cs="Arial"/>
                <w:sz w:val="22"/>
                <w:szCs w:val="22"/>
              </w:rPr>
              <w:t>5min)</w:t>
            </w:r>
          </w:p>
        </w:tc>
        <w:tc>
          <w:tcPr>
            <w:tcW w:w="2626" w:type="dxa"/>
          </w:tcPr>
          <w:p w14:paraId="64338316" w14:textId="77777777" w:rsidR="00D54886" w:rsidRPr="00D54886" w:rsidRDefault="00D54886" w:rsidP="000775EE">
            <w:pPr>
              <w:rPr>
                <w:rFonts w:ascii="Arial" w:hAnsi="Arial" w:cs="Arial"/>
                <w:sz w:val="22"/>
                <w:szCs w:val="22"/>
              </w:rPr>
            </w:pPr>
            <w:r w:rsidRPr="00D54886">
              <w:rPr>
                <w:rFonts w:ascii="Arial" w:hAnsi="Arial" w:cs="Arial"/>
                <w:sz w:val="22"/>
                <w:szCs w:val="22"/>
              </w:rPr>
              <w:t>Ergänzend zu „Schallparade“</w:t>
            </w:r>
          </w:p>
        </w:tc>
      </w:tr>
      <w:tr w:rsidR="00D54886" w:rsidRPr="00D54886" w14:paraId="7146995A" w14:textId="77777777" w:rsidTr="00D54886">
        <w:tc>
          <w:tcPr>
            <w:tcW w:w="562" w:type="dxa"/>
          </w:tcPr>
          <w:p w14:paraId="46A58991"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579B698C" w14:textId="77777777" w:rsidR="00D54886" w:rsidRPr="00D54886" w:rsidRDefault="00F2444B" w:rsidP="000775EE">
            <w:pPr>
              <w:rPr>
                <w:rFonts w:ascii="Arial" w:hAnsi="Arial" w:cs="Arial"/>
                <w:sz w:val="22"/>
                <w:szCs w:val="22"/>
              </w:rPr>
            </w:pPr>
            <w:hyperlink r:id="rId12" w:history="1">
              <w:r w:rsidR="00D54886" w:rsidRPr="00D54886">
                <w:rPr>
                  <w:rStyle w:val="Link"/>
                  <w:rFonts w:ascii="Arial" w:hAnsi="Arial" w:cs="Arial"/>
                  <w:sz w:val="22"/>
                  <w:szCs w:val="22"/>
                </w:rPr>
                <w:t>https://www.planet-schule.de/sf/php/sendungen.php?sendung=8648</w:t>
              </w:r>
            </w:hyperlink>
          </w:p>
          <w:p w14:paraId="002D12F4" w14:textId="77777777" w:rsidR="00D54886" w:rsidRPr="00D54886" w:rsidRDefault="00D54886" w:rsidP="000775EE">
            <w:pPr>
              <w:pStyle w:val="KeinLeerraum"/>
              <w:rPr>
                <w:rFonts w:ascii="Arial" w:hAnsi="Arial" w:cs="Arial"/>
                <w:sz w:val="22"/>
              </w:rPr>
            </w:pPr>
            <w:r w:rsidRPr="00D54886">
              <w:rPr>
                <w:rFonts w:ascii="Arial" w:hAnsi="Arial" w:cs="Arial"/>
                <w:sz w:val="22"/>
              </w:rPr>
              <w:t>Stimmprobe</w:t>
            </w:r>
          </w:p>
          <w:p w14:paraId="5C3CCE1D" w14:textId="77777777" w:rsidR="00D54886" w:rsidRPr="00D54886" w:rsidRDefault="00D54886" w:rsidP="000775EE">
            <w:pPr>
              <w:pStyle w:val="KeinLeerraum"/>
              <w:rPr>
                <w:rFonts w:ascii="Arial" w:hAnsi="Arial" w:cs="Arial"/>
                <w:sz w:val="22"/>
              </w:rPr>
            </w:pPr>
          </w:p>
        </w:tc>
        <w:tc>
          <w:tcPr>
            <w:tcW w:w="6813" w:type="dxa"/>
          </w:tcPr>
          <w:p w14:paraId="23BC2693"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Kann man Glas durch Gesang zerspringen lassen? Dieser Film zeigt sehr anschaulich, dass man Gläser in ihrer Eigenfrequenz zum Schwingen bringen kann. Sie können unter bestimmten Bedingungen auch zerbrechen. 10min </w:t>
            </w:r>
          </w:p>
        </w:tc>
        <w:tc>
          <w:tcPr>
            <w:tcW w:w="2626" w:type="dxa"/>
          </w:tcPr>
          <w:p w14:paraId="042096D2"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Motivierende Ergänzung und Veranschaulichung von Schwingungen </w:t>
            </w:r>
          </w:p>
        </w:tc>
      </w:tr>
      <w:tr w:rsidR="00D54886" w:rsidRPr="00D54886" w14:paraId="445D51EE" w14:textId="77777777" w:rsidTr="00D54886">
        <w:tc>
          <w:tcPr>
            <w:tcW w:w="562" w:type="dxa"/>
          </w:tcPr>
          <w:p w14:paraId="3C761233"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18A4F5C9" w14:textId="77777777" w:rsidR="00D54886" w:rsidRPr="00D54886" w:rsidRDefault="00F2444B" w:rsidP="000775EE">
            <w:pPr>
              <w:rPr>
                <w:rFonts w:ascii="Arial" w:hAnsi="Arial" w:cs="Arial"/>
                <w:sz w:val="22"/>
                <w:szCs w:val="22"/>
              </w:rPr>
            </w:pPr>
            <w:hyperlink r:id="rId13" w:history="1">
              <w:r w:rsidR="00D54886" w:rsidRPr="00D54886">
                <w:rPr>
                  <w:rStyle w:val="Link"/>
                  <w:rFonts w:ascii="Arial" w:hAnsi="Arial" w:cs="Arial"/>
                  <w:sz w:val="22"/>
                  <w:szCs w:val="22"/>
                </w:rPr>
                <w:t>https://www.planet-schule.de/sf/php/sendungen.php?sendung=9120</w:t>
              </w:r>
            </w:hyperlink>
          </w:p>
          <w:p w14:paraId="0B75EFE6" w14:textId="77777777" w:rsidR="00D54886" w:rsidRPr="00D54886" w:rsidRDefault="00D54886" w:rsidP="000775EE">
            <w:pPr>
              <w:pStyle w:val="KeinLeerraum"/>
              <w:rPr>
                <w:rFonts w:ascii="Arial" w:hAnsi="Arial" w:cs="Arial"/>
                <w:sz w:val="22"/>
              </w:rPr>
            </w:pPr>
            <w:r w:rsidRPr="00D54886">
              <w:rPr>
                <w:rFonts w:ascii="Arial" w:hAnsi="Arial" w:cs="Arial"/>
                <w:sz w:val="22"/>
              </w:rPr>
              <w:t>Töne in Bewegung</w:t>
            </w:r>
          </w:p>
        </w:tc>
        <w:tc>
          <w:tcPr>
            <w:tcW w:w="6813" w:type="dxa"/>
          </w:tcPr>
          <w:p w14:paraId="4680EFCB" w14:textId="77777777" w:rsidR="00D54886" w:rsidRPr="00D54886" w:rsidRDefault="00D54886" w:rsidP="000775EE">
            <w:pPr>
              <w:rPr>
                <w:rFonts w:ascii="Arial" w:hAnsi="Arial" w:cs="Arial"/>
                <w:sz w:val="22"/>
                <w:szCs w:val="22"/>
              </w:rPr>
            </w:pPr>
            <w:r w:rsidRPr="00D54886">
              <w:rPr>
                <w:rFonts w:ascii="Arial" w:hAnsi="Arial" w:cs="Arial"/>
                <w:sz w:val="22"/>
                <w:szCs w:val="22"/>
              </w:rPr>
              <w:t>Eine Sängerin, ein Flugzeug und eine Tonaufnahme. Das sind die Elemente dieses Versuchs, in dem es um Töne und Bewegung geht. Verändern sich Töne, wenn sie durch ein Flugzeug beschleunigt werden? Oder ist das eine Frage des Standorts? 10min</w:t>
            </w:r>
          </w:p>
        </w:tc>
        <w:tc>
          <w:tcPr>
            <w:tcW w:w="2626" w:type="dxa"/>
          </w:tcPr>
          <w:p w14:paraId="5B7C2326" w14:textId="77777777" w:rsidR="00D54886" w:rsidRPr="00D54886" w:rsidRDefault="00D54886" w:rsidP="000775EE">
            <w:pPr>
              <w:rPr>
                <w:rFonts w:ascii="Arial" w:hAnsi="Arial" w:cs="Arial"/>
                <w:sz w:val="22"/>
                <w:szCs w:val="22"/>
              </w:rPr>
            </w:pPr>
            <w:r w:rsidRPr="00D54886">
              <w:rPr>
                <w:rFonts w:ascii="Arial" w:hAnsi="Arial" w:cs="Arial"/>
                <w:sz w:val="22"/>
                <w:szCs w:val="22"/>
              </w:rPr>
              <w:t>Vertiefung</w:t>
            </w:r>
          </w:p>
        </w:tc>
      </w:tr>
      <w:tr w:rsidR="00D54886" w:rsidRPr="00D54886" w14:paraId="4F56B9DE" w14:textId="77777777" w:rsidTr="00D54886">
        <w:tc>
          <w:tcPr>
            <w:tcW w:w="562" w:type="dxa"/>
          </w:tcPr>
          <w:p w14:paraId="4B1CEB3B" w14:textId="77777777" w:rsidR="00D54886" w:rsidRPr="00D54886" w:rsidRDefault="00D54886" w:rsidP="000775EE">
            <w:pPr>
              <w:rPr>
                <w:rFonts w:ascii="Arial" w:hAnsi="Arial" w:cs="Arial"/>
                <w:sz w:val="22"/>
                <w:szCs w:val="22"/>
              </w:rPr>
            </w:pPr>
            <w:r w:rsidRPr="00D54886">
              <w:rPr>
                <w:rFonts w:ascii="Arial" w:hAnsi="Arial" w:cs="Arial"/>
                <w:sz w:val="22"/>
                <w:szCs w:val="22"/>
              </w:rPr>
              <w:lastRenderedPageBreak/>
              <w:t>1</w:t>
            </w:r>
          </w:p>
        </w:tc>
        <w:tc>
          <w:tcPr>
            <w:tcW w:w="5387" w:type="dxa"/>
          </w:tcPr>
          <w:p w14:paraId="2F79131F" w14:textId="77777777" w:rsidR="00D54886" w:rsidRPr="00D54886" w:rsidRDefault="00F2444B" w:rsidP="000775EE">
            <w:pPr>
              <w:rPr>
                <w:rFonts w:ascii="Arial" w:hAnsi="Arial" w:cs="Arial"/>
                <w:sz w:val="22"/>
                <w:szCs w:val="22"/>
              </w:rPr>
            </w:pPr>
            <w:hyperlink r:id="rId14" w:history="1">
              <w:r w:rsidR="00D54886" w:rsidRPr="00D54886">
                <w:rPr>
                  <w:rStyle w:val="Link"/>
                  <w:rFonts w:ascii="Arial" w:hAnsi="Arial" w:cs="Arial"/>
                  <w:sz w:val="22"/>
                  <w:szCs w:val="22"/>
                </w:rPr>
                <w:t>https://www.planet-schule.de/sf/php/sendungen.php?sendung=9126</w:t>
              </w:r>
            </w:hyperlink>
          </w:p>
          <w:p w14:paraId="52DF5A30" w14:textId="77777777" w:rsidR="00D54886" w:rsidRPr="00D54886" w:rsidRDefault="00D54886" w:rsidP="000775EE">
            <w:pPr>
              <w:pStyle w:val="KeinLeerraum"/>
              <w:rPr>
                <w:rFonts w:ascii="Arial" w:hAnsi="Arial" w:cs="Arial"/>
                <w:sz w:val="22"/>
              </w:rPr>
            </w:pPr>
            <w:r w:rsidRPr="00D54886">
              <w:rPr>
                <w:rFonts w:ascii="Arial" w:hAnsi="Arial" w:cs="Arial"/>
                <w:sz w:val="22"/>
              </w:rPr>
              <w:t>Das Bechertelefon</w:t>
            </w:r>
          </w:p>
        </w:tc>
        <w:tc>
          <w:tcPr>
            <w:tcW w:w="6813" w:type="dxa"/>
          </w:tcPr>
          <w:p w14:paraId="5D93B9AE" w14:textId="77777777" w:rsidR="00D54886" w:rsidRPr="00D54886" w:rsidRDefault="00D54886" w:rsidP="000775EE">
            <w:pPr>
              <w:rPr>
                <w:rFonts w:ascii="Arial" w:hAnsi="Arial" w:cs="Arial"/>
                <w:sz w:val="22"/>
                <w:szCs w:val="22"/>
              </w:rPr>
            </w:pPr>
            <w:r w:rsidRPr="00D54886">
              <w:rPr>
                <w:rFonts w:ascii="Arial" w:hAnsi="Arial" w:cs="Arial"/>
                <w:sz w:val="22"/>
                <w:szCs w:val="22"/>
              </w:rPr>
              <w:t>Film mit Anleitung zum Bau, Funktion und mögliche Fehler bei der Anwendung eines Bechertelefons bis zu einer Entfernung von 10m</w:t>
            </w:r>
          </w:p>
        </w:tc>
        <w:tc>
          <w:tcPr>
            <w:tcW w:w="2626" w:type="dxa"/>
          </w:tcPr>
          <w:p w14:paraId="074724AD"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Ergänzung oder Ersatz zum Eigenbau </w:t>
            </w:r>
          </w:p>
        </w:tc>
      </w:tr>
      <w:tr w:rsidR="00D54886" w:rsidRPr="00D54886" w14:paraId="44EC9FC8" w14:textId="77777777" w:rsidTr="00D54886">
        <w:tc>
          <w:tcPr>
            <w:tcW w:w="562" w:type="dxa"/>
          </w:tcPr>
          <w:p w14:paraId="4D255C41"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2D5104F4" w14:textId="77777777" w:rsidR="00D54886" w:rsidRPr="00D54886" w:rsidRDefault="00F2444B" w:rsidP="000775EE">
            <w:pPr>
              <w:rPr>
                <w:rFonts w:ascii="Arial" w:hAnsi="Arial" w:cs="Arial"/>
                <w:sz w:val="22"/>
                <w:szCs w:val="22"/>
              </w:rPr>
            </w:pPr>
            <w:hyperlink r:id="rId15" w:history="1">
              <w:r w:rsidR="00D54886" w:rsidRPr="00D54886">
                <w:rPr>
                  <w:rStyle w:val="Link"/>
                  <w:rFonts w:ascii="Arial" w:hAnsi="Arial" w:cs="Arial"/>
                  <w:sz w:val="22"/>
                  <w:szCs w:val="22"/>
                </w:rPr>
                <w:t>https://www.zeitnitz.eu/scope_de</w:t>
              </w:r>
            </w:hyperlink>
          </w:p>
          <w:p w14:paraId="1837C83B" w14:textId="77777777" w:rsidR="00D54886" w:rsidRPr="00D54886" w:rsidRDefault="00D54886" w:rsidP="000775EE">
            <w:pPr>
              <w:pStyle w:val="KeinLeerraum"/>
              <w:rPr>
                <w:rFonts w:ascii="Arial" w:hAnsi="Arial" w:cs="Arial"/>
                <w:sz w:val="22"/>
              </w:rPr>
            </w:pPr>
            <w:r w:rsidRPr="00D54886">
              <w:rPr>
                <w:rFonts w:ascii="Arial" w:hAnsi="Arial" w:cs="Arial"/>
                <w:sz w:val="22"/>
              </w:rPr>
              <w:t>Oszillograph</w:t>
            </w:r>
          </w:p>
        </w:tc>
        <w:tc>
          <w:tcPr>
            <w:tcW w:w="6813" w:type="dxa"/>
          </w:tcPr>
          <w:p w14:paraId="2F092CC4" w14:textId="77777777" w:rsidR="00D54886" w:rsidRPr="00D54886" w:rsidRDefault="00D54886" w:rsidP="000775EE">
            <w:pPr>
              <w:pStyle w:val="StandardWeb"/>
              <w:rPr>
                <w:rFonts w:ascii="Arial" w:hAnsi="Arial" w:cs="Arial"/>
                <w:sz w:val="22"/>
                <w:szCs w:val="22"/>
              </w:rPr>
            </w:pPr>
            <w:r w:rsidRPr="00D54886">
              <w:rPr>
                <w:rFonts w:ascii="Arial" w:hAnsi="Arial" w:cs="Arial"/>
                <w:sz w:val="22"/>
                <w:szCs w:val="22"/>
              </w:rPr>
              <w:t xml:space="preserve">Der PC Soundkarten-Oszillograph empfängt </w:t>
            </w:r>
            <w:proofErr w:type="gramStart"/>
            <w:r w:rsidRPr="00D54886">
              <w:rPr>
                <w:rFonts w:ascii="Arial" w:hAnsi="Arial" w:cs="Arial"/>
                <w:sz w:val="22"/>
                <w:szCs w:val="22"/>
              </w:rPr>
              <w:t>Signale mit eine Abtastrate von 44.1 kHz und 16Bit von der Soundkarte des Rechners.</w:t>
            </w:r>
            <w:proofErr w:type="gramEnd"/>
            <w:r w:rsidRPr="00D54886">
              <w:rPr>
                <w:rFonts w:ascii="Arial" w:hAnsi="Arial" w:cs="Arial"/>
                <w:sz w:val="22"/>
                <w:szCs w:val="22"/>
              </w:rPr>
              <w:t xml:space="preserve"> Die Quelle der Daten kann im Windows Audio Mixer festgelegt werden (Mikrofon, Line-In oder Wave). Der abgedeckte Frequenzbereich hängt von der Soundkarte ab, aber 20-20000Hz sollte jede moderne Soundkarte bereitstellen. </w:t>
            </w:r>
          </w:p>
        </w:tc>
        <w:tc>
          <w:tcPr>
            <w:tcW w:w="2626" w:type="dxa"/>
          </w:tcPr>
          <w:p w14:paraId="0E0730ED"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Für Heimversuche und Versuchsprotokolle </w:t>
            </w:r>
          </w:p>
        </w:tc>
      </w:tr>
      <w:tr w:rsidR="00D54886" w:rsidRPr="00D54886" w14:paraId="6207C5B0" w14:textId="77777777" w:rsidTr="00D54886">
        <w:tc>
          <w:tcPr>
            <w:tcW w:w="562" w:type="dxa"/>
          </w:tcPr>
          <w:p w14:paraId="44BA9186"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446DA1AA" w14:textId="77777777" w:rsidR="00D54886" w:rsidRPr="00D54886" w:rsidRDefault="00F2444B" w:rsidP="000775EE">
            <w:pPr>
              <w:rPr>
                <w:rFonts w:ascii="Arial" w:hAnsi="Arial" w:cs="Arial"/>
                <w:sz w:val="22"/>
                <w:szCs w:val="22"/>
              </w:rPr>
            </w:pPr>
            <w:hyperlink r:id="rId16" w:history="1">
              <w:r w:rsidR="00D54886" w:rsidRPr="00D54886">
                <w:rPr>
                  <w:rStyle w:val="Link"/>
                  <w:rFonts w:ascii="Arial" w:hAnsi="Arial" w:cs="Arial"/>
                  <w:sz w:val="22"/>
                  <w:szCs w:val="22"/>
                </w:rPr>
                <w:t>https://www.youtube.com/watch?v=0pnzjn2SZZY</w:t>
              </w:r>
            </w:hyperlink>
          </w:p>
          <w:p w14:paraId="3CDFC462" w14:textId="77777777" w:rsidR="00D54886" w:rsidRPr="00D54886" w:rsidRDefault="00D54886" w:rsidP="000775EE">
            <w:pPr>
              <w:pStyle w:val="KeinLeerraum"/>
              <w:rPr>
                <w:rFonts w:ascii="Arial" w:hAnsi="Arial" w:cs="Arial"/>
                <w:sz w:val="22"/>
              </w:rPr>
            </w:pPr>
            <w:r w:rsidRPr="00D54886">
              <w:rPr>
                <w:rFonts w:ascii="Arial" w:hAnsi="Arial" w:cs="Arial"/>
                <w:sz w:val="22"/>
              </w:rPr>
              <w:t xml:space="preserve">Frequenzen zwischen 20 und 20 000Hz </w:t>
            </w:r>
          </w:p>
        </w:tc>
        <w:tc>
          <w:tcPr>
            <w:tcW w:w="6813" w:type="dxa"/>
          </w:tcPr>
          <w:p w14:paraId="6F7DC455" w14:textId="77777777" w:rsidR="00D54886" w:rsidRPr="00D54886" w:rsidRDefault="00D54886" w:rsidP="000775EE">
            <w:pPr>
              <w:rPr>
                <w:rFonts w:ascii="Arial" w:hAnsi="Arial" w:cs="Arial"/>
                <w:sz w:val="22"/>
                <w:szCs w:val="22"/>
              </w:rPr>
            </w:pPr>
            <w:r w:rsidRPr="00D54886">
              <w:rPr>
                <w:rFonts w:ascii="Arial" w:hAnsi="Arial" w:cs="Arial"/>
                <w:sz w:val="22"/>
                <w:szCs w:val="22"/>
              </w:rPr>
              <w:t>Frequenzen im Bereich von 20- 20000 Hz hör- und sichtbar machen. Abhängigkeit von Tonhöhe und Frequenz</w:t>
            </w:r>
          </w:p>
        </w:tc>
        <w:tc>
          <w:tcPr>
            <w:tcW w:w="2626" w:type="dxa"/>
          </w:tcPr>
          <w:p w14:paraId="46E1DDD3" w14:textId="77777777" w:rsidR="00D54886" w:rsidRPr="00D54886" w:rsidRDefault="00D54886" w:rsidP="000775EE">
            <w:pPr>
              <w:rPr>
                <w:rFonts w:ascii="Arial" w:hAnsi="Arial" w:cs="Arial"/>
                <w:sz w:val="22"/>
                <w:szCs w:val="22"/>
              </w:rPr>
            </w:pPr>
            <w:r w:rsidRPr="00D54886">
              <w:rPr>
                <w:rFonts w:ascii="Arial" w:hAnsi="Arial" w:cs="Arial"/>
                <w:sz w:val="22"/>
                <w:szCs w:val="22"/>
              </w:rPr>
              <w:t>Als Veranschaulichung und eingeschränkt als Hörtest einsetzbar</w:t>
            </w:r>
          </w:p>
        </w:tc>
      </w:tr>
      <w:tr w:rsidR="00D54886" w:rsidRPr="00D54886" w14:paraId="10000C33" w14:textId="77777777" w:rsidTr="00D54886">
        <w:tc>
          <w:tcPr>
            <w:tcW w:w="562" w:type="dxa"/>
          </w:tcPr>
          <w:p w14:paraId="5F37C934"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7A2EA8AD" w14:textId="77777777" w:rsidR="00D54886" w:rsidRPr="00D54886" w:rsidRDefault="00F2444B" w:rsidP="000775EE">
            <w:pPr>
              <w:rPr>
                <w:rFonts w:ascii="Arial" w:hAnsi="Arial" w:cs="Arial"/>
                <w:sz w:val="22"/>
                <w:szCs w:val="22"/>
              </w:rPr>
            </w:pPr>
            <w:hyperlink r:id="rId17" w:history="1">
              <w:r w:rsidR="00D54886" w:rsidRPr="00D54886">
                <w:rPr>
                  <w:rStyle w:val="Link"/>
                  <w:rFonts w:ascii="Arial" w:hAnsi="Arial" w:cs="Arial"/>
                  <w:sz w:val="22"/>
                  <w:szCs w:val="22"/>
                </w:rPr>
                <w:t>https://www.lingonetz.de/mint/biologie/ohne-ohren-h%C3%B6ren-0</w:t>
              </w:r>
            </w:hyperlink>
          </w:p>
          <w:p w14:paraId="6B09FE6A" w14:textId="77777777" w:rsidR="00D54886" w:rsidRPr="00D54886" w:rsidRDefault="00D54886" w:rsidP="000775EE">
            <w:pPr>
              <w:pStyle w:val="KeinLeerraum"/>
              <w:rPr>
                <w:rFonts w:ascii="Arial" w:hAnsi="Arial" w:cs="Arial"/>
                <w:sz w:val="22"/>
              </w:rPr>
            </w:pPr>
          </w:p>
        </w:tc>
        <w:tc>
          <w:tcPr>
            <w:tcW w:w="6813" w:type="dxa"/>
          </w:tcPr>
          <w:p w14:paraId="7972153A" w14:textId="77777777" w:rsidR="00D54886" w:rsidRPr="00D54886" w:rsidRDefault="00D54886" w:rsidP="000775EE">
            <w:pPr>
              <w:rPr>
                <w:rFonts w:ascii="Arial" w:hAnsi="Arial" w:cs="Arial"/>
                <w:sz w:val="22"/>
                <w:szCs w:val="22"/>
              </w:rPr>
            </w:pPr>
            <w:r w:rsidRPr="00D54886">
              <w:rPr>
                <w:rFonts w:ascii="Arial" w:hAnsi="Arial" w:cs="Arial"/>
                <w:sz w:val="22"/>
                <w:szCs w:val="22"/>
              </w:rPr>
              <w:t>Kann man ohne Ohren hören?</w:t>
            </w:r>
          </w:p>
          <w:p w14:paraId="28A5417E" w14:textId="77777777" w:rsidR="00D54886" w:rsidRPr="00D54886" w:rsidRDefault="00D54886" w:rsidP="000775EE">
            <w:pPr>
              <w:rPr>
                <w:rFonts w:ascii="Arial" w:hAnsi="Arial" w:cs="Arial"/>
                <w:sz w:val="22"/>
                <w:szCs w:val="22"/>
              </w:rPr>
            </w:pPr>
            <w:r w:rsidRPr="00D54886">
              <w:rPr>
                <w:rFonts w:ascii="Arial" w:hAnsi="Arial" w:cs="Arial"/>
                <w:sz w:val="22"/>
                <w:szCs w:val="22"/>
              </w:rPr>
              <w:t>Kurzer Film über die akustische Wahrnehmung von Heuschrecken, Stechmücken und Fischen. Zusätzlich gibt es einfache Lückentexte, die online ausgefüllt werden können (</w:t>
            </w:r>
            <w:proofErr w:type="spellStart"/>
            <w:r w:rsidRPr="00D54886">
              <w:rPr>
                <w:rFonts w:ascii="Arial" w:hAnsi="Arial" w:cs="Arial"/>
                <w:sz w:val="22"/>
                <w:szCs w:val="22"/>
              </w:rPr>
              <w:t>incl</w:t>
            </w:r>
            <w:proofErr w:type="spellEnd"/>
            <w:r w:rsidRPr="00D54886">
              <w:rPr>
                <w:rFonts w:ascii="Arial" w:hAnsi="Arial" w:cs="Arial"/>
                <w:sz w:val="22"/>
                <w:szCs w:val="22"/>
              </w:rPr>
              <w:t xml:space="preserve"> Feedback).</w:t>
            </w:r>
          </w:p>
        </w:tc>
        <w:tc>
          <w:tcPr>
            <w:tcW w:w="2626" w:type="dxa"/>
          </w:tcPr>
          <w:p w14:paraId="66CE3625" w14:textId="77777777" w:rsidR="00D54886" w:rsidRPr="00D54886" w:rsidRDefault="00D54886" w:rsidP="000775EE">
            <w:pPr>
              <w:rPr>
                <w:rFonts w:ascii="Arial" w:hAnsi="Arial" w:cs="Arial"/>
                <w:sz w:val="22"/>
                <w:szCs w:val="22"/>
              </w:rPr>
            </w:pPr>
            <w:r w:rsidRPr="00D54886">
              <w:rPr>
                <w:rFonts w:ascii="Arial" w:hAnsi="Arial" w:cs="Arial"/>
                <w:sz w:val="22"/>
                <w:szCs w:val="22"/>
              </w:rPr>
              <w:t xml:space="preserve">Als leichte motivierende Zusatzaufgabe und/oder für schwache Schüler </w:t>
            </w:r>
          </w:p>
        </w:tc>
      </w:tr>
      <w:tr w:rsidR="00D54886" w:rsidRPr="00D54886" w14:paraId="098B2CA9" w14:textId="77777777" w:rsidTr="00D54886">
        <w:tc>
          <w:tcPr>
            <w:tcW w:w="562" w:type="dxa"/>
          </w:tcPr>
          <w:p w14:paraId="6CE0C370" w14:textId="77777777" w:rsidR="00D54886" w:rsidRPr="00D54886" w:rsidRDefault="00D54886" w:rsidP="000775EE">
            <w:pPr>
              <w:rPr>
                <w:rFonts w:ascii="Arial" w:hAnsi="Arial" w:cs="Arial"/>
                <w:sz w:val="22"/>
                <w:szCs w:val="22"/>
              </w:rPr>
            </w:pPr>
            <w:r w:rsidRPr="00D54886">
              <w:rPr>
                <w:rFonts w:ascii="Arial" w:hAnsi="Arial" w:cs="Arial"/>
                <w:sz w:val="22"/>
                <w:szCs w:val="22"/>
              </w:rPr>
              <w:t>1</w:t>
            </w:r>
          </w:p>
        </w:tc>
        <w:tc>
          <w:tcPr>
            <w:tcW w:w="5387" w:type="dxa"/>
          </w:tcPr>
          <w:p w14:paraId="05B68166" w14:textId="77777777" w:rsidR="00D54886" w:rsidRPr="00D54886" w:rsidRDefault="00F2444B" w:rsidP="000775EE">
            <w:pPr>
              <w:rPr>
                <w:rFonts w:ascii="Arial" w:hAnsi="Arial" w:cs="Arial"/>
                <w:sz w:val="22"/>
                <w:szCs w:val="22"/>
              </w:rPr>
            </w:pPr>
            <w:hyperlink r:id="rId18" w:history="1">
              <w:r w:rsidR="00D54886" w:rsidRPr="00D54886">
                <w:rPr>
                  <w:rStyle w:val="Link"/>
                  <w:rFonts w:ascii="Arial" w:hAnsi="Arial" w:cs="Arial"/>
                  <w:sz w:val="22"/>
                  <w:szCs w:val="22"/>
                </w:rPr>
                <w:t>https://www.planet-schule.de/sf/php/sendungen.php?sendung=6906</w:t>
              </w:r>
            </w:hyperlink>
          </w:p>
          <w:p w14:paraId="458ED423" w14:textId="77777777" w:rsidR="00D54886" w:rsidRPr="00D54886" w:rsidRDefault="00D54886" w:rsidP="000775EE">
            <w:pPr>
              <w:pStyle w:val="KeinLeerraum"/>
              <w:rPr>
                <w:rFonts w:ascii="Arial" w:hAnsi="Arial" w:cs="Arial"/>
                <w:sz w:val="22"/>
              </w:rPr>
            </w:pPr>
          </w:p>
        </w:tc>
        <w:tc>
          <w:tcPr>
            <w:tcW w:w="6813" w:type="dxa"/>
          </w:tcPr>
          <w:p w14:paraId="136D1165" w14:textId="77777777" w:rsidR="00D54886" w:rsidRPr="00D54886" w:rsidRDefault="00D54886" w:rsidP="000775EE">
            <w:pPr>
              <w:rPr>
                <w:rFonts w:ascii="Arial" w:hAnsi="Arial" w:cs="Arial"/>
                <w:sz w:val="22"/>
                <w:szCs w:val="22"/>
              </w:rPr>
            </w:pPr>
            <w:r w:rsidRPr="00D54886">
              <w:rPr>
                <w:rFonts w:ascii="Arial" w:hAnsi="Arial" w:cs="Arial"/>
                <w:sz w:val="22"/>
                <w:szCs w:val="22"/>
              </w:rPr>
              <w:t>Ohren machen deutlich, an welchen Stellen Lebewesen den Schall einfangen. Tiere, denen solche Auswüchse fehlen, sind deshalb noch lange nicht taub. Der eigentliche Hörvorgang spielt sich im Inneren ab und ist eine der aufwändigsten Sinnesleistungen von Tier und Mensch. Wie Schallwellen im Ohr in Nervensignale umgewandelt werden, weshalb ältere Menschen hohe Töne häufig kaum noch hören, was Hunde und Fledermäuse uns akustisch voraushaben, zeigt dieser Film. 15min</w:t>
            </w:r>
          </w:p>
        </w:tc>
        <w:tc>
          <w:tcPr>
            <w:tcW w:w="2626" w:type="dxa"/>
          </w:tcPr>
          <w:p w14:paraId="5A40F887" w14:textId="77777777" w:rsidR="00D54886" w:rsidRPr="00D54886" w:rsidRDefault="00D54886" w:rsidP="000775EE">
            <w:pPr>
              <w:rPr>
                <w:rFonts w:ascii="Arial" w:hAnsi="Arial" w:cs="Arial"/>
                <w:sz w:val="22"/>
                <w:szCs w:val="22"/>
              </w:rPr>
            </w:pPr>
            <w:r w:rsidRPr="00D54886">
              <w:rPr>
                <w:rFonts w:ascii="Arial" w:hAnsi="Arial" w:cs="Arial"/>
                <w:sz w:val="22"/>
                <w:szCs w:val="22"/>
              </w:rPr>
              <w:t>Infos zum Hören bei verschiedenen Tieren und zum Aufbau des Ohres sowie den  Hörvorgang beim menschlichen Ohr.</w:t>
            </w:r>
          </w:p>
        </w:tc>
      </w:tr>
      <w:tr w:rsidR="00D54886" w:rsidRPr="00D54886" w14:paraId="270DC9DB" w14:textId="77777777" w:rsidTr="00D54886">
        <w:tc>
          <w:tcPr>
            <w:tcW w:w="562" w:type="dxa"/>
          </w:tcPr>
          <w:p w14:paraId="3B3D0C29" w14:textId="35079FC5" w:rsidR="00D54886" w:rsidRPr="00D54886" w:rsidRDefault="00D54886" w:rsidP="000775EE">
            <w:pPr>
              <w:rPr>
                <w:rFonts w:ascii="Arial" w:hAnsi="Arial" w:cs="Arial"/>
                <w:sz w:val="22"/>
                <w:szCs w:val="22"/>
              </w:rPr>
            </w:pPr>
            <w:r>
              <w:rPr>
                <w:rFonts w:ascii="Arial" w:hAnsi="Arial" w:cs="Arial"/>
                <w:sz w:val="22"/>
                <w:szCs w:val="22"/>
              </w:rPr>
              <w:t>1</w:t>
            </w:r>
          </w:p>
        </w:tc>
        <w:tc>
          <w:tcPr>
            <w:tcW w:w="5387" w:type="dxa"/>
          </w:tcPr>
          <w:p w14:paraId="300866A6" w14:textId="77777777" w:rsidR="00D54886" w:rsidRPr="00D54886" w:rsidRDefault="00F2444B" w:rsidP="000775EE">
            <w:pPr>
              <w:rPr>
                <w:rFonts w:ascii="Arial" w:hAnsi="Arial" w:cs="Arial"/>
                <w:sz w:val="22"/>
                <w:szCs w:val="22"/>
              </w:rPr>
            </w:pPr>
            <w:hyperlink r:id="rId19" w:history="1">
              <w:r w:rsidR="00D54886" w:rsidRPr="00D54886">
                <w:rPr>
                  <w:rStyle w:val="Link"/>
                  <w:rFonts w:ascii="Arial" w:hAnsi="Arial" w:cs="Arial"/>
                  <w:sz w:val="22"/>
                  <w:szCs w:val="22"/>
                </w:rPr>
                <w:t>https://www.focus.de/gesundheit/videos/schwerhoerigkeit-und-tinnitus-hoeren-sie-diesen-ton-test-verraet-das-alter-ihrer-ohren_id_3175577.html</w:t>
              </w:r>
            </w:hyperlink>
          </w:p>
          <w:p w14:paraId="4D56BB68" w14:textId="77777777" w:rsidR="00D54886" w:rsidRPr="00D54886" w:rsidRDefault="00D54886" w:rsidP="000775EE">
            <w:pPr>
              <w:pStyle w:val="KeinLeerraum"/>
              <w:rPr>
                <w:rFonts w:ascii="Arial" w:hAnsi="Arial" w:cs="Arial"/>
                <w:sz w:val="22"/>
              </w:rPr>
            </w:pPr>
          </w:p>
        </w:tc>
        <w:tc>
          <w:tcPr>
            <w:tcW w:w="6813" w:type="dxa"/>
          </w:tcPr>
          <w:p w14:paraId="13605B1A" w14:textId="77777777" w:rsidR="00D54886" w:rsidRPr="00D54886" w:rsidRDefault="00D54886" w:rsidP="000775EE">
            <w:pPr>
              <w:rPr>
                <w:rFonts w:ascii="Arial" w:hAnsi="Arial" w:cs="Arial"/>
                <w:sz w:val="22"/>
                <w:szCs w:val="22"/>
              </w:rPr>
            </w:pPr>
            <w:r w:rsidRPr="00D54886">
              <w:rPr>
                <w:rFonts w:ascii="Arial" w:hAnsi="Arial" w:cs="Arial"/>
                <w:sz w:val="22"/>
                <w:szCs w:val="22"/>
              </w:rPr>
              <w:t>Hörtest mit Erklärungen</w:t>
            </w:r>
          </w:p>
        </w:tc>
        <w:tc>
          <w:tcPr>
            <w:tcW w:w="2626" w:type="dxa"/>
          </w:tcPr>
          <w:p w14:paraId="7293B182" w14:textId="6A81ADB8" w:rsidR="00D54886" w:rsidRPr="00D54886" w:rsidRDefault="00D54886" w:rsidP="000775EE">
            <w:pPr>
              <w:rPr>
                <w:rFonts w:ascii="Arial" w:hAnsi="Arial" w:cs="Arial"/>
                <w:sz w:val="22"/>
                <w:szCs w:val="22"/>
              </w:rPr>
            </w:pPr>
            <w:r>
              <w:rPr>
                <w:rFonts w:ascii="Arial" w:hAnsi="Arial" w:cs="Arial"/>
                <w:sz w:val="22"/>
                <w:szCs w:val="22"/>
              </w:rPr>
              <w:t>Eingeschränkt als Hörtest</w:t>
            </w:r>
          </w:p>
        </w:tc>
      </w:tr>
      <w:tr w:rsidR="00D54886" w:rsidRPr="00D54886" w14:paraId="2B81C3BD" w14:textId="77777777" w:rsidTr="00D54886">
        <w:tc>
          <w:tcPr>
            <w:tcW w:w="562" w:type="dxa"/>
          </w:tcPr>
          <w:p w14:paraId="57059353" w14:textId="00891C0A" w:rsidR="00D54886" w:rsidRPr="00D54886" w:rsidRDefault="00D54886" w:rsidP="000775EE">
            <w:pPr>
              <w:rPr>
                <w:rFonts w:ascii="Arial" w:hAnsi="Arial" w:cs="Arial"/>
                <w:sz w:val="22"/>
                <w:szCs w:val="22"/>
              </w:rPr>
            </w:pPr>
            <w:r>
              <w:rPr>
                <w:rFonts w:ascii="Arial" w:hAnsi="Arial" w:cs="Arial"/>
                <w:sz w:val="22"/>
                <w:szCs w:val="22"/>
              </w:rPr>
              <w:t>1</w:t>
            </w:r>
          </w:p>
        </w:tc>
        <w:tc>
          <w:tcPr>
            <w:tcW w:w="5387" w:type="dxa"/>
          </w:tcPr>
          <w:p w14:paraId="0BF1BCE9" w14:textId="77777777" w:rsidR="00D54886" w:rsidRPr="00D54886" w:rsidRDefault="00F2444B" w:rsidP="000775EE">
            <w:pPr>
              <w:rPr>
                <w:rFonts w:ascii="Arial" w:hAnsi="Arial" w:cs="Arial"/>
                <w:sz w:val="22"/>
                <w:szCs w:val="22"/>
              </w:rPr>
            </w:pPr>
            <w:hyperlink r:id="rId20" w:history="1">
              <w:r w:rsidR="00D54886" w:rsidRPr="00D54886">
                <w:rPr>
                  <w:rStyle w:val="Link"/>
                  <w:rFonts w:ascii="Arial" w:hAnsi="Arial" w:cs="Arial"/>
                  <w:sz w:val="22"/>
                  <w:szCs w:val="22"/>
                </w:rPr>
                <w:t>https://www.swr.de/wissen/zulaut/laerm-schall-und-dezibel-100.html</w:t>
              </w:r>
            </w:hyperlink>
          </w:p>
          <w:p w14:paraId="53E8DD62" w14:textId="77777777" w:rsidR="00D54886" w:rsidRPr="00D54886" w:rsidRDefault="00D54886" w:rsidP="000775EE">
            <w:pPr>
              <w:pStyle w:val="KeinLeerraum"/>
              <w:rPr>
                <w:rFonts w:ascii="Arial" w:hAnsi="Arial" w:cs="Arial"/>
                <w:sz w:val="22"/>
              </w:rPr>
            </w:pPr>
          </w:p>
        </w:tc>
        <w:tc>
          <w:tcPr>
            <w:tcW w:w="6813" w:type="dxa"/>
          </w:tcPr>
          <w:p w14:paraId="2781CEEC" w14:textId="77777777" w:rsidR="00D54886" w:rsidRPr="00D54886" w:rsidRDefault="00D54886" w:rsidP="000775EE">
            <w:pPr>
              <w:rPr>
                <w:rFonts w:ascii="Arial" w:hAnsi="Arial" w:cs="Arial"/>
                <w:sz w:val="22"/>
                <w:szCs w:val="22"/>
              </w:rPr>
            </w:pPr>
            <w:r w:rsidRPr="00D54886">
              <w:rPr>
                <w:rFonts w:ascii="Arial" w:hAnsi="Arial" w:cs="Arial"/>
                <w:sz w:val="22"/>
                <w:szCs w:val="22"/>
              </w:rPr>
              <w:t>Hintergrundwissen zu Lärm, Schall und Dezibel verständlich erklärt in Text und Film</w:t>
            </w:r>
          </w:p>
        </w:tc>
        <w:tc>
          <w:tcPr>
            <w:tcW w:w="2626" w:type="dxa"/>
          </w:tcPr>
          <w:p w14:paraId="39EBF0CD" w14:textId="569E0377" w:rsidR="00D54886" w:rsidRPr="00D54886" w:rsidRDefault="00D54886" w:rsidP="000775EE">
            <w:pPr>
              <w:rPr>
                <w:rFonts w:ascii="Arial" w:hAnsi="Arial" w:cs="Arial"/>
                <w:sz w:val="22"/>
                <w:szCs w:val="22"/>
              </w:rPr>
            </w:pPr>
            <w:r>
              <w:rPr>
                <w:rFonts w:ascii="Arial" w:hAnsi="Arial" w:cs="Arial"/>
                <w:sz w:val="22"/>
                <w:szCs w:val="22"/>
              </w:rPr>
              <w:t>Zur Recherche</w:t>
            </w:r>
          </w:p>
        </w:tc>
      </w:tr>
    </w:tbl>
    <w:p w14:paraId="6B40A80A" w14:textId="77777777" w:rsidR="00D54886" w:rsidRPr="00D54886" w:rsidRDefault="00D54886" w:rsidP="00D54886">
      <w:pPr>
        <w:rPr>
          <w:rFonts w:ascii="Arial" w:hAnsi="Arial" w:cs="Arial"/>
          <w:sz w:val="22"/>
          <w:szCs w:val="22"/>
        </w:rPr>
      </w:pPr>
    </w:p>
    <w:sectPr w:rsidR="00D54886" w:rsidRPr="00D54886" w:rsidSect="00D54886">
      <w:headerReference w:type="default" r:id="rId21"/>
      <w:footerReference w:type="default" r:id="rId22"/>
      <w:headerReference w:type="first" r:id="rId23"/>
      <w:footerReference w:type="first" r:id="rId24"/>
      <w:pgSz w:w="16840" w:h="11900" w:orient="landscape"/>
      <w:pgMar w:top="1418" w:right="1418" w:bottom="1418" w:left="1134"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D2150" w14:textId="77777777" w:rsidR="00A664A1" w:rsidRDefault="00A664A1" w:rsidP="00456F38">
      <w:r>
        <w:separator/>
      </w:r>
    </w:p>
  </w:endnote>
  <w:endnote w:type="continuationSeparator" w:id="0">
    <w:p w14:paraId="063B73D2" w14:textId="77777777" w:rsidR="00A664A1" w:rsidRDefault="00A664A1" w:rsidP="004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84545" w14:textId="498F7BD0" w:rsidR="00456F38" w:rsidRPr="00B9490E" w:rsidRDefault="00B9490E">
    <w:pPr>
      <w:pStyle w:val="Fuzeile"/>
      <w:rPr>
        <w:rFonts w:ascii="Arial" w:hAnsi="Arial" w:cs="Arial"/>
        <w:sz w:val="22"/>
        <w:szCs w:val="22"/>
      </w:rPr>
    </w:pPr>
    <w:r w:rsidRPr="00B9490E">
      <w:rPr>
        <w:rFonts w:ascii="Arial" w:hAnsi="Arial" w:cs="Arial"/>
        <w:noProof/>
        <w:sz w:val="22"/>
        <w:szCs w:val="22"/>
      </w:rPr>
      <mc:AlternateContent>
        <mc:Choice Requires="wps">
          <w:drawing>
            <wp:anchor distT="0" distB="0" distL="114300" distR="114300" simplePos="0" relativeHeight="251655680" behindDoc="0" locked="0" layoutInCell="1" allowOverlap="1" wp14:anchorId="75FB692A" wp14:editId="48FE551D">
              <wp:simplePos x="0" y="0"/>
              <wp:positionH relativeFrom="page">
                <wp:posOffset>-62865</wp:posOffset>
              </wp:positionH>
              <wp:positionV relativeFrom="page">
                <wp:posOffset>10403840</wp:posOffset>
              </wp:positionV>
              <wp:extent cx="1080135" cy="90170"/>
              <wp:effectExtent l="3810" t="2540" r="1905"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F51AB" id="Rectangle 5" o:spid="_x0000_s1026" style="position:absolute;margin-left:-4.95pt;margin-top:819.2pt;width:85.05pt;height: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" fillcolor="silver" stroked="f">
              <w10:wrap anchorx="page" anchory="page"/>
            </v:rect>
          </w:pict>
        </mc:Fallback>
      </mc:AlternateContent>
    </w:r>
    <w:r w:rsidRPr="00B9490E">
      <w:rPr>
        <w:rFonts w:ascii="Arial" w:hAnsi="Arial" w:cs="Arial"/>
        <w:noProof/>
        <w:sz w:val="22"/>
        <w:szCs w:val="22"/>
      </w:rPr>
      <mc:AlternateContent>
        <mc:Choice Requires="wps">
          <w:drawing>
            <wp:anchor distT="0" distB="0" distL="114300" distR="114300" simplePos="0" relativeHeight="251656704" behindDoc="0" locked="0" layoutInCell="1" allowOverlap="1" wp14:anchorId="601416D2" wp14:editId="7DBC5598">
              <wp:simplePos x="0" y="0"/>
              <wp:positionH relativeFrom="page">
                <wp:posOffset>851535</wp:posOffset>
              </wp:positionH>
              <wp:positionV relativeFrom="page">
                <wp:posOffset>10403840</wp:posOffset>
              </wp:positionV>
              <wp:extent cx="7200265" cy="90170"/>
              <wp:effectExtent l="3810" t="2540" r="0" b="25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8A74E" id="Rectangle 6" o:spid="_x0000_s1026" style="position:absolute;margin-left:67.05pt;margin-top:819.2pt;width:566.95pt;height:7.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" fillcolor="#8f1936" stroked="f">
              <w10:wrap anchorx="page" anchory="page"/>
            </v:rect>
          </w:pict>
        </mc:Fallback>
      </mc:AlternateContent>
    </w:r>
    <w:r w:rsidRPr="00B9490E">
      <w:rPr>
        <w:rFonts w:ascii="Arial" w:hAnsi="Arial" w:cs="Arial"/>
        <w:sz w:val="22"/>
        <w:szCs w:val="22"/>
      </w:rPr>
      <w:t xml:space="preserve">Lehrplan </w:t>
    </w:r>
    <w:r w:rsidR="00D54886">
      <w:rPr>
        <w:rFonts w:ascii="Arial" w:hAnsi="Arial" w:cs="Arial"/>
        <w:sz w:val="22"/>
        <w:szCs w:val="22"/>
      </w:rPr>
      <w:t>Physik</w:t>
    </w:r>
    <w:r w:rsidRPr="00B9490E">
      <w:rPr>
        <w:rFonts w:ascii="Arial" w:hAnsi="Arial" w:cs="Arial"/>
        <w:sz w:val="22"/>
        <w:szCs w:val="22"/>
      </w:rPr>
      <w:t xml:space="preserve">, Themenfeld </w:t>
    </w:r>
    <w:r w:rsidR="00D54886">
      <w:rPr>
        <w:rFonts w:ascii="Arial" w:hAnsi="Arial" w:cs="Arial"/>
        <w:sz w:val="22"/>
        <w:szCs w:val="22"/>
      </w:rPr>
      <w:t>1</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D5FE" w14:textId="310BA98A" w:rsidR="007E5FB9" w:rsidRPr="007E5FB9" w:rsidRDefault="007E5FB9">
    <w:pPr>
      <w:pStyle w:val="Fuzeile"/>
      <w:rPr>
        <w:rFonts w:ascii="Arial" w:hAnsi="Arial" w:cs="Arial"/>
        <w:sz w:val="22"/>
        <w:szCs w:val="22"/>
      </w:rPr>
    </w:pPr>
    <w:r w:rsidRPr="007E5FB9">
      <w:rPr>
        <w:rFonts w:ascii="Arial" w:hAnsi="Arial" w:cs="Arial"/>
        <w:sz w:val="22"/>
        <w:szCs w:val="22"/>
      </w:rPr>
      <w:t xml:space="preserve">Lehrplan </w:t>
    </w:r>
    <w:r w:rsidR="00D54886" w:rsidRPr="00D54886">
      <w:rPr>
        <w:rFonts w:ascii="Arial" w:hAnsi="Arial" w:cs="Arial"/>
        <w:sz w:val="22"/>
        <w:szCs w:val="22"/>
      </w:rPr>
      <w:t>Physik</w:t>
    </w:r>
    <w:r w:rsidRPr="00D54886">
      <w:rPr>
        <w:rFonts w:ascii="Arial" w:hAnsi="Arial" w:cs="Arial"/>
        <w:sz w:val="22"/>
        <w:szCs w:val="22"/>
      </w:rPr>
      <w:t>,</w:t>
    </w:r>
    <w:r w:rsidR="00D54886">
      <w:rPr>
        <w:rFonts w:ascii="Arial" w:hAnsi="Arial" w:cs="Arial"/>
        <w:sz w:val="22"/>
        <w:szCs w:val="22"/>
      </w:rPr>
      <w:t xml:space="preserve"> </w:t>
    </w:r>
    <w:r w:rsidRPr="007E5FB9">
      <w:rPr>
        <w:rFonts w:ascii="Arial" w:hAnsi="Arial" w:cs="Arial"/>
        <w:sz w:val="22"/>
        <w:szCs w:val="22"/>
      </w:rPr>
      <w:t xml:space="preserve">Themenfeld </w:t>
    </w:r>
    <w:r w:rsidR="00D54886">
      <w:rPr>
        <w:rFonts w:ascii="Arial" w:hAnsi="Arial" w:cs="Arial"/>
        <w:sz w:val="22"/>
        <w:szCs w:val="22"/>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6390C" w14:textId="77777777" w:rsidR="00A664A1" w:rsidRDefault="00A664A1" w:rsidP="00456F38">
      <w:r>
        <w:separator/>
      </w:r>
    </w:p>
  </w:footnote>
  <w:footnote w:type="continuationSeparator" w:id="0">
    <w:p w14:paraId="3E792D25" w14:textId="77777777" w:rsidR="00A664A1" w:rsidRDefault="00A664A1" w:rsidP="00456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FDF00" w14:textId="77777777" w:rsidR="00456F38" w:rsidRDefault="00456F38">
    <w:pPr>
      <w:pStyle w:val="Kopfzeile"/>
    </w:pPr>
  </w:p>
  <w:p w14:paraId="649AD9B1" w14:textId="77777777" w:rsidR="00456F38" w:rsidRDefault="00456F38">
    <w:pPr>
      <w:pStyle w:val="Kopfzeile"/>
    </w:pPr>
  </w:p>
  <w:p w14:paraId="239E3B36" w14:textId="77777777" w:rsidR="00456F38" w:rsidRDefault="00456F38">
    <w:pPr>
      <w:pStyle w:val="Kopfzeile"/>
    </w:pPr>
  </w:p>
  <w:p w14:paraId="08524D47" w14:textId="77777777" w:rsidR="00456F38" w:rsidRDefault="00456F38">
    <w:pPr>
      <w:pStyle w:val="Kopfzeile"/>
    </w:pPr>
  </w:p>
  <w:p w14:paraId="586B5B48" w14:textId="77777777" w:rsidR="00456F38" w:rsidRDefault="00456F3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945C3" w14:textId="09E214B8" w:rsidR="00456F38" w:rsidRDefault="00D54886" w:rsidP="000310D1">
    <w:pPr>
      <w:pStyle w:val="Kopfzeile"/>
      <w:tabs>
        <w:tab w:val="clear" w:pos="9072"/>
        <w:tab w:val="right" w:pos="10065"/>
      </w:tabs>
      <w:jc w:val="center"/>
    </w:pPr>
    <w:r>
      <w:rPr>
        <w:noProof/>
        <w:szCs w:val="20"/>
      </w:rPr>
      <mc:AlternateContent>
        <mc:Choice Requires="wps">
          <w:drawing>
            <wp:anchor distT="0" distB="0" distL="114300" distR="114300" simplePos="0" relativeHeight="251659776" behindDoc="0" locked="0" layoutInCell="1" allowOverlap="1" wp14:anchorId="3D2CAA38" wp14:editId="696886C0">
              <wp:simplePos x="0" y="0"/>
              <wp:positionH relativeFrom="page">
                <wp:posOffset>906780</wp:posOffset>
              </wp:positionH>
              <wp:positionV relativeFrom="page">
                <wp:posOffset>1173480</wp:posOffset>
              </wp:positionV>
              <wp:extent cx="9692640" cy="90170"/>
              <wp:effectExtent l="0" t="0" r="3810" b="508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2640"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CC5B5D" id="Rectangle 10" o:spid="_x0000_s1026" style="position:absolute;margin-left:71.4pt;margin-top:92.4pt;width:763.2pt;height:7.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" fillcolor="#8f1936" stroked="f">
              <w10:wrap anchorx="page" anchory="page"/>
            </v:rect>
          </w:pict>
        </mc:Fallback>
      </mc:AlternateContent>
    </w:r>
    <w:r>
      <w:rPr>
        <w:noProof/>
        <w:szCs w:val="20"/>
      </w:rPr>
      <w:drawing>
        <wp:anchor distT="0" distB="0" distL="114300" distR="114300" simplePos="0" relativeHeight="251657728" behindDoc="0" locked="0" layoutInCell="1" allowOverlap="1" wp14:anchorId="0F7383BF" wp14:editId="46254D80">
          <wp:simplePos x="0" y="0"/>
          <wp:positionH relativeFrom="column">
            <wp:posOffset>7870825</wp:posOffset>
          </wp:positionH>
          <wp:positionV relativeFrom="paragraph">
            <wp:posOffset>-333375</wp:posOffset>
          </wp:positionV>
          <wp:extent cx="1798320" cy="680720"/>
          <wp:effectExtent l="0" t="0" r="0" b="0"/>
          <wp:wrapNone/>
          <wp:docPr id="8" name="Bild 8" descr="Logo_PL_Te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PL_Test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90E">
      <w:rPr>
        <w:noProof/>
        <w:szCs w:val="20"/>
      </w:rPr>
      <mc:AlternateContent>
        <mc:Choice Requires="wps">
          <w:drawing>
            <wp:anchor distT="0" distB="0" distL="114300" distR="114300" simplePos="0" relativeHeight="251658752" behindDoc="0" locked="0" layoutInCell="1" allowOverlap="1" wp14:anchorId="716D52EA" wp14:editId="7A93622C">
              <wp:simplePos x="0" y="0"/>
              <wp:positionH relativeFrom="page">
                <wp:posOffset>635</wp:posOffset>
              </wp:positionH>
              <wp:positionV relativeFrom="page">
                <wp:posOffset>1169670</wp:posOffset>
              </wp:positionV>
              <wp:extent cx="1080135" cy="90170"/>
              <wp:effectExtent l="63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D281FF" id="Rectangle 9" o:spid="_x0000_s1026" style="position:absolute;margin-left:.05pt;margin-top:92.1pt;width:85.05pt;height: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" fillcolor="silver"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83"/>
    <w:rsid w:val="000310D1"/>
    <w:rsid w:val="000B1B83"/>
    <w:rsid w:val="000F4E16"/>
    <w:rsid w:val="00300A7B"/>
    <w:rsid w:val="00306C61"/>
    <w:rsid w:val="003F686F"/>
    <w:rsid w:val="00456F38"/>
    <w:rsid w:val="005155E8"/>
    <w:rsid w:val="007E5FB9"/>
    <w:rsid w:val="0081424F"/>
    <w:rsid w:val="0092402F"/>
    <w:rsid w:val="0092603D"/>
    <w:rsid w:val="009A7A14"/>
    <w:rsid w:val="00A664A1"/>
    <w:rsid w:val="00AC1D11"/>
    <w:rsid w:val="00AE635A"/>
    <w:rsid w:val="00B9490E"/>
    <w:rsid w:val="00D54886"/>
    <w:rsid w:val="00DC27CA"/>
    <w:rsid w:val="00E4066E"/>
    <w:rsid w:val="00E7125A"/>
    <w:rsid w:val="00F14723"/>
    <w:rsid w:val="00F23B83"/>
    <w:rsid w:val="00F2444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DD3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paragraph" w:styleId="KeinLeerraum">
    <w:name w:val="No Spacing"/>
    <w:uiPriority w:val="1"/>
    <w:qFormat/>
    <w:rsid w:val="00D54886"/>
    <w:pPr>
      <w:contextualSpacing/>
      <w:jc w:val="both"/>
    </w:pPr>
    <w:rPr>
      <w:rFonts w:ascii="Century Gothic" w:eastAsiaTheme="minorHAnsi" w:hAnsi="Century Gothic" w:cstheme="minorBidi"/>
      <w:sz w:val="24"/>
      <w:szCs w:val="22"/>
      <w:lang w:eastAsia="en-US"/>
    </w:rPr>
  </w:style>
  <w:style w:type="table" w:styleId="Tabellenraster">
    <w:name w:val="Table Grid"/>
    <w:basedOn w:val="NormaleTabelle"/>
    <w:uiPriority w:val="39"/>
    <w:rsid w:val="00D5488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D54886"/>
    <w:rPr>
      <w:color w:val="0563C1" w:themeColor="hyperlink"/>
      <w:u w:val="single"/>
    </w:rPr>
  </w:style>
  <w:style w:type="paragraph" w:styleId="StandardWeb">
    <w:name w:val="Normal (Web)"/>
    <w:basedOn w:val="Standard"/>
    <w:uiPriority w:val="99"/>
    <w:unhideWhenUsed/>
    <w:rsid w:val="00D54886"/>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75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paragraph" w:styleId="KeinLeerraum">
    <w:name w:val="No Spacing"/>
    <w:uiPriority w:val="1"/>
    <w:qFormat/>
    <w:rsid w:val="00D54886"/>
    <w:pPr>
      <w:contextualSpacing/>
      <w:jc w:val="both"/>
    </w:pPr>
    <w:rPr>
      <w:rFonts w:ascii="Century Gothic" w:eastAsiaTheme="minorHAnsi" w:hAnsi="Century Gothic" w:cstheme="minorBidi"/>
      <w:sz w:val="24"/>
      <w:szCs w:val="22"/>
      <w:lang w:eastAsia="en-US"/>
    </w:rPr>
  </w:style>
  <w:style w:type="table" w:styleId="Tabellenraster">
    <w:name w:val="Table Grid"/>
    <w:basedOn w:val="NormaleTabelle"/>
    <w:uiPriority w:val="39"/>
    <w:rsid w:val="00D5488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D54886"/>
    <w:rPr>
      <w:color w:val="0563C1" w:themeColor="hyperlink"/>
      <w:u w:val="single"/>
    </w:rPr>
  </w:style>
  <w:style w:type="paragraph" w:styleId="StandardWeb">
    <w:name w:val="Normal (Web)"/>
    <w:basedOn w:val="Standard"/>
    <w:uiPriority w:val="99"/>
    <w:unhideWhenUsed/>
    <w:rsid w:val="00D548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sUSzAXGYl_w" TargetMode="External"/><Relationship Id="rId20" Type="http://schemas.openxmlformats.org/officeDocument/2006/relationships/hyperlink" Target="https://www.swr.de/wissen/zulaut/laerm-schall-und-dezibel-100.htm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planet-schule.de/sf/php/sendungen.php?sendung=8649" TargetMode="External"/><Relationship Id="rId11" Type="http://schemas.openxmlformats.org/officeDocument/2006/relationships/hyperlink" Target="https://www.planet-schule.de/frage-trifft-antwort/video/detail/was-macht-der-schall-unter-wasser.html" TargetMode="External"/><Relationship Id="rId12" Type="http://schemas.openxmlformats.org/officeDocument/2006/relationships/hyperlink" Target="https://www.planet-schule.de/sf/php/sendungen.php?sendung=8648" TargetMode="External"/><Relationship Id="rId13" Type="http://schemas.openxmlformats.org/officeDocument/2006/relationships/hyperlink" Target="https://www.planet-schule.de/sf/php/sendungen.php?sendung=9120" TargetMode="External"/><Relationship Id="rId14" Type="http://schemas.openxmlformats.org/officeDocument/2006/relationships/hyperlink" Target="https://www.planet-schule.de/sf/php/sendungen.php?sendung=9126" TargetMode="External"/><Relationship Id="rId15" Type="http://schemas.openxmlformats.org/officeDocument/2006/relationships/hyperlink" Target="https://www.zeitnitz.eu/scope_de" TargetMode="External"/><Relationship Id="rId16" Type="http://schemas.openxmlformats.org/officeDocument/2006/relationships/hyperlink" Target="https://www.youtube.com/watch?v=0pnzjn2SZZY" TargetMode="External"/><Relationship Id="rId17" Type="http://schemas.openxmlformats.org/officeDocument/2006/relationships/hyperlink" Target="https://www.lingonetz.de/mint/biologie/ohne-ohren-h%C3%B6ren-0" TargetMode="External"/><Relationship Id="rId18" Type="http://schemas.openxmlformats.org/officeDocument/2006/relationships/hyperlink" Target="https://www.planet-schule.de/sf/php/sendungen.php?sendung=6906" TargetMode="External"/><Relationship Id="rId19" Type="http://schemas.openxmlformats.org/officeDocument/2006/relationships/hyperlink" Target="https://www.focus.de/gesundheit/videos/schwerhoerigkeit-und-tinnitus-hoeren-sie-diesen-ton-test-verraet-das-alter-ihrer-ohren_id_3175577.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ce7AMJdq0Gw" TargetMode="External"/><Relationship Id="rId8" Type="http://schemas.openxmlformats.org/officeDocument/2006/relationships/hyperlink" Target="https://www.planet-schule.de/sf/php/sendungen.php?sendung=97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4753</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NEWSLETTER</vt:lpstr>
    </vt:vector>
  </TitlesOfParts>
  <Company>LMZ</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Silvia Grummich</dc:creator>
  <cp:keywords/>
  <cp:lastModifiedBy>MARGRIT SCHOLL</cp:lastModifiedBy>
  <cp:revision>3</cp:revision>
  <dcterms:created xsi:type="dcterms:W3CDTF">2020-04-02T08:26:00Z</dcterms:created>
  <dcterms:modified xsi:type="dcterms:W3CDTF">2020-04-09T08:11:00Z</dcterms:modified>
</cp:coreProperties>
</file>